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6A" w:rsidRDefault="006F286A" w:rsidP="006F286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alin\Desktop\положения на сайт\25.11\о провед учеб эваку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\Desktop\положения на сайт\25.11\о провед учеб эвакуац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86A" w:rsidRDefault="006F286A" w:rsidP="006F286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286A" w:rsidRDefault="006F286A" w:rsidP="006F286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286A" w:rsidRDefault="006F286A" w:rsidP="006F286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078B" w:rsidRPr="0096078B" w:rsidRDefault="0096078B" w:rsidP="0096078B">
      <w:pPr>
        <w:shd w:val="clear" w:color="auto" w:fill="FFFFFF"/>
        <w:spacing w:after="225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УТВЕРЖДАЮ</w:t>
      </w:r>
    </w:p>
    <w:p w:rsidR="0096078B" w:rsidRPr="0096078B" w:rsidRDefault="006D171D" w:rsidP="00C55C76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="00C55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Л.В.Авдощенко</w:t>
      </w:r>
      <w:proofErr w:type="spellEnd"/>
    </w:p>
    <w:p w:rsidR="0096078B" w:rsidRPr="0096078B" w:rsidRDefault="0096078B" w:rsidP="0096078B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r w:rsidR="00C55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11.05.2021 года № </w:t>
      </w:r>
      <w:r w:rsidR="006D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347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6078B" w:rsidRPr="0096078B" w:rsidRDefault="0096078B" w:rsidP="0096078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6078B" w:rsidRPr="0096078B" w:rsidRDefault="0096078B" w:rsidP="0096078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учебной эвакуации обучающихся, работников и имущества на случай пожара и других ЧС в школе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1.1.Настоящее </w:t>
      </w:r>
      <w:r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проведении учебной (тренировочной) эвакуации в школе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разработано в соответствии с Федеральным законом №69-ФЗ от 21.12.1994 г «О пожарной безопасности» с изменениями на 22 декабря 2020 года, Постановлением Правительства РФ от 16 сентября 2020 г №1479 «Об утверждении правил противопожарного режима в Российской Федерации», вступившем в силу с 1 января 2021 года;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5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МЧС РФ от 12.12.2007 г №645  в редакции от 22.06.2010г «Об утверждении норм пожарной безопасности «Обучение мерам пожарной безопасности работников организаций»,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1.2.Данное </w:t>
      </w:r>
      <w:r w:rsidRPr="00960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Положение о проведении учебной эвакуации в школе 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основные понятия, регламентирует подготовку и проведение учебной тренировки (тренировочной эвакуации) в общеобразовательной организации, действия в особых случаях, а также подведение итогов учебной эвакуации и разработку мероприятий по улучшению проведения эвакуационных мероприятий в общеобразовательной организации на случай возникновения пожара или иной чрезвычайной ситуации.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1.3.Настоящее Положение о проведении тренировочной эвакуации разработано с целью всесторонней проверки готовности школы к проведению быстрой и безопасной для здоровья и </w:t>
      </w:r>
      <w:proofErr w:type="gramStart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работников школы эвакуации на случай пожара и других чрезвычайных ситуаций.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задачами учебной тренировки по эвакуации являются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-выработка у администрации школы практических навыков по оперативному принятию обоснованных решений и умения осуществлять эвакуационные и спасательные мероприятия для обучающихся в случае пожара и других ЧС;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-выработка у педагогических работников и обслуживающего персонала школы практических навыков по оперативному принятию обоснованных решений и умения осуществлять эвакуационные мероприятия обучающихся в случае пожара или иных чрезвычайных ситуаций;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у педагогических работников и обслуживающего персонала общеобразовательной организации сознательного и ответственного отношения к обеспечению жизни и </w:t>
      </w:r>
      <w:proofErr w:type="gramStart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случае возникновения пожара или других чрезвычайных ситуаций;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работникам теоретических знаний, полученных в процессе обучения пожарной безопасности в общеобразовательной организации;</w:t>
      </w:r>
    </w:p>
    <w:p w:rsidR="0096078B" w:rsidRPr="0096078B" w:rsidRDefault="00C55C76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-совершенствование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теоретических знаний, полученных в процессе обучения основам безопасности жизнедеятельности;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-проверка </w:t>
      </w:r>
      <w:proofErr w:type="spellStart"/>
      <w:proofErr w:type="gramStart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</w:t>
      </w:r>
      <w:proofErr w:type="spell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технического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общеобразовательной организации при проведении учебной тренировки (эвакуации) отрабатываются различные ситуации, которые могут возникнуть в случае реального пожара или иной ЧС в школе, для чего структурным подразделениям, отдельным работникам и обучающимся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общеобразовательной организации.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проведении учебной тренировки у работников школы проверяются следующие практические навыки (умения):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-действовать при подаче установленного в школе условного сигнала о пожаре и других чрезвычайных ситуаций;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-действовать при обнаружении возгорания, пожара на рабочем месте или в иных помещениях общеобразовательной организации;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-подавать установленный в общеобразовательной организации условный сигнал о пожаре и других ЧС;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-вызывать пожарную службу и другие спасательные службы по телефону или по мобильному телефону;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-отключать электрощит, автомат отключения электропитания помещения;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первичными средствами пожаротушения (огнетушителями, песком, противопожарной тканью (кошмой), водой);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-эвакуироваться через основные и запасные эвакуационные выходы, аварийные выходы (кровлю здания, окна первого этажа);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-действовать в экстремальных ситуациях;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первую помощь, само- и взаимопомощь.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 проведении учебной тренировки (эвакуации) у </w:t>
      </w:r>
      <w:proofErr w:type="gramStart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школы проверяются следующие практические навыки (умения):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-действовать при подаче установленного в школе условного сигнала о пожаре и иных чрезвычайных ситуаций;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-действовать при обнаружении возгорания, пожара, задымления в кабинетах и помещениях общеобразовательной организации;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-подавать установленный в общеобразовательной организации условный сигнал о пожаре и других ЧС;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-вызывать пожарную службу и другие спасательные службы по телефону или по мобильному телефону (при его наличии);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первичными средствами пожаротушения (огнетушителями, песком, кошмой, водой);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-эвакуироваться через основные и запасные эвакуационные выходы, аварийные выходы (окна первого этажа, пищеблок);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действовать в экстремальных ситуациях;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первую доврачебную само- и взаимопомощь.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проведении тренировки (эвакуации) обязаны принимать участие в полном составе: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-администрация;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-педагогические работники;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-обслуживающий персонал школы, включая работников пищеблока и медицинского пункта;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-обучающихся всех классов.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1.9.В общеобразовательной организации учебные плановые тренировки обучающихся и работников на случай пожара и других ЧС должны проводиться согласно Календарному плану основных мероприятий по ГО и ЧС.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1.10.В общеобразовательной организации практические тренировки (эвакуации) должны проводиться периодически как в дневное, так и в вечернее время.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2.Основные понятия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Положении используются следующие термины и определения: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Эвакуация людей в случае пожара</w:t>
      </w:r>
      <w:r w:rsidR="00C55C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дыхания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Учебная эвакуация людей на случай пожара и других ЧС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эвакуация людей на случай пожара и других чрезвычайных ситуаций, проводимая в учебных целях.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Плановая учебная эвакуация людей на случай пожара других Ч</w:t>
      </w:r>
      <w:proofErr w:type="gramStart"/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учебная эвакуация людей на случай пожара и других чрезвычайных ситуаций, проводимая согласно плану.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Внеплановая учебная эвакуация людей на случай пожара и других Ч</w:t>
      </w:r>
      <w:proofErr w:type="gramStart"/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учебная эвакуация людей на случай пожара и других чрезвычайных ситуаций, проводимая вне плана.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Внезапная учебная эвакуация людей на случай пожара и других Ч</w:t>
      </w:r>
      <w:proofErr w:type="gramStart"/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учебная эвакуация людей на случай пожара и других чрезвычайных ситуаций, проводимая без извещения их о планируемой эвакуации, по указанию вышестоящих органов управления образования и местных органов Государственного пожарного надзора; без проведения подготовительных мероприятий.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Ситуационная вводная</w:t>
      </w:r>
      <w:r w:rsidR="00917C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задача, которую необходимо выполнить в учебных целях, но которая может возникнуть в реальной жизни во время пожара и других чрезвычайных ситуациях.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Расчётное время эвакуаци</w:t>
      </w:r>
      <w:proofErr w:type="gramStart"/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время, в течение которого люди должны покинуть помещение, здание, сооружение до наступления критических значений опасных факторов пожара, определённое расчётным путём по данным о размерах эвакуационных путей и выходов, а также параметрах движения людей.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Фактическое время эвакуаци</w:t>
      </w:r>
      <w:proofErr w:type="gramStart"/>
      <w:r w:rsidRPr="00960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время, за которое люди практически покидают помещение, здание, сооружение в случае пожара в них.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3.Проведение учебной тренировки (эвакуации) в школе</w:t>
      </w:r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Началом практической отработки учебной эвакуации в школе является подача звукового и (или) световых сигналов о возникновении пожара и других ЧС от системы оповещения во все помещения здания общеобразовательной организации с постоянным или временным пребыванием обучающихся и работников.</w:t>
      </w:r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школе и Порядком действий в случае возникновения пожара или иной ЧС.</w:t>
      </w:r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.3.В ходе практической тренировки эвакуации, директор школы или </w:t>
      </w:r>
      <w:proofErr w:type="gramStart"/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proofErr w:type="gramEnd"/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заменяющее его контролирует правильность эвакуации, а также время, в течение которого проведена полная эвакуация людей из здания общеобразовательной организации.</w:t>
      </w:r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.4.После эвакуации обучающихся из здания школы (классные руководители) проводят перекличку обучающихся по спискам классов и докладывают информацию о наличии детей директору общеобразовательной организации или лицу проводившего эвакуацию.</w:t>
      </w:r>
      <w:proofErr w:type="gramEnd"/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.5.Информация об отсутствии ребёнка доводится до сведения директора общеобразовательной организации (лицу, проводившему эвакуацию) и пожарным, осуществляющим тушение пожара; принимаются срочные меры по установлению местонахождения и спасению ребёнка.</w:t>
      </w:r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.6.После проведения эвакуации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администратор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обход помещений здания общеобразовательной организации на предмет установления людей, его не покинувших.</w:t>
      </w:r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общеобразовательной организации.</w:t>
      </w:r>
    </w:p>
    <w:p w:rsidR="0096078B" w:rsidRPr="0096078B" w:rsidRDefault="00917CA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96078B"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.Подведение итогов учебной тренировки и разработка мероприятий по улучшению проведения эвакуационных мероприятий</w:t>
      </w:r>
    </w:p>
    <w:p w:rsidR="0096078B" w:rsidRPr="0096078B" w:rsidRDefault="00E1196C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.1.После окончания практической тренировки (эвакуации) по отработке действий в случае возникновения пожара и других ЧС директор школы или лицо, проводившее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</w:t>
      </w:r>
      <w:proofErr w:type="spellStart"/>
      <w:proofErr w:type="gramStart"/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</w:t>
      </w:r>
      <w:proofErr w:type="spellEnd"/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технического</w:t>
      </w:r>
      <w:proofErr w:type="gramEnd"/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 общеобразовательной организации.</w:t>
      </w:r>
    </w:p>
    <w:p w:rsidR="0096078B" w:rsidRPr="0096078B" w:rsidRDefault="00E1196C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.2.При подведении итогов основное внимание должно уделяться разбору недостатков, выявленных при проведении тренировочной эвакуации и установлению причин им способствовавшим.</w:t>
      </w:r>
    </w:p>
    <w:p w:rsidR="0096078B" w:rsidRPr="0096078B" w:rsidRDefault="00E1196C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.3.Завершающим этапом проведения практической отработки планов и порядка эвакуации является составление акта, в котором последовательно излагаются её результаты, указываются недостатки и предлагаются мероприятия по улучшению организации и проведения последующих практических тренировок.</w:t>
      </w:r>
    </w:p>
    <w:p w:rsidR="0096078B" w:rsidRPr="0096078B" w:rsidRDefault="00E1196C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6078B"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.Действия в особых случаях</w:t>
      </w:r>
    </w:p>
    <w:p w:rsidR="0096078B" w:rsidRPr="0096078B" w:rsidRDefault="00E1196C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.1.В случае отсутствия директора школы и ответственного за пожарную безопасность в момент возникновения пожара эвакуацией обучающихся и работников руководит дежурный администратор общеобразовательной организации.</w:t>
      </w:r>
    </w:p>
    <w:p w:rsidR="0096078B" w:rsidRPr="0096078B" w:rsidRDefault="00E1196C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.2.При ложном срабатывании автоматической пожарной сигнализации (АПС) и поступления сигнала тревоги  на пост пожарной охраны ответственный за пожарную безопасность должен выполнить следующие действия: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пульте  нажать кнопку сра</w:t>
      </w:r>
      <w:r w:rsidR="007D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ботавшего шлейфа и отключить звук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D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должен прекратиться</w:t>
      </w: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6078B" w:rsidRPr="0096078B" w:rsidRDefault="007D214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 телефону </w:t>
      </w:r>
      <w:r w:rsidR="006D1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сообщить о ложном срабатывании АПС;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-передать заявку о ложном срабатывании АПС в обслуживающую организацию;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-проконтролировать ремонт и включение шлейфа.</w:t>
      </w:r>
    </w:p>
    <w:p w:rsidR="0096078B" w:rsidRPr="0096078B" w:rsidRDefault="007D214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6078B" w:rsidRPr="00960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.Заключительные положения</w:t>
      </w:r>
    </w:p>
    <w:p w:rsidR="0096078B" w:rsidRPr="0096078B" w:rsidRDefault="007D214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.1.Настоящее Положение о проведении учебной эвакуации является локальным норма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тивным актом школы, 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вводится в действии приказом директора организации, осуществляющей образовательную деятельность.</w:t>
      </w:r>
    </w:p>
    <w:p w:rsidR="0096078B" w:rsidRPr="0096078B" w:rsidRDefault="007D214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96078B" w:rsidRPr="0096078B" w:rsidRDefault="007D214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.3.Положение принимается на неопределённый срок Изменения и дополнения к Положению принимаютс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порядке, предусмотренном п.6.2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96078B" w:rsidRPr="0096078B" w:rsidRDefault="007D214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6078B"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6078B" w:rsidRPr="0096078B" w:rsidRDefault="0096078B" w:rsidP="0096078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6078B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154B34" w:rsidRDefault="00154B34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154B34" w:rsidSect="0015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325">
    <w:multiLevelType w:val="hybridMultilevel"/>
    <w:lvl w:ilvl="0" w:tplc="36220303">
      <w:start w:val="1"/>
      <w:numFmt w:val="decimal"/>
      <w:lvlText w:val="%1."/>
      <w:lvlJc w:val="left"/>
      <w:pPr>
        <w:ind w:left="720" w:hanging="360"/>
      </w:pPr>
    </w:lvl>
    <w:lvl w:ilvl="1" w:tplc="36220303" w:tentative="1">
      <w:start w:val="1"/>
      <w:numFmt w:val="lowerLetter"/>
      <w:lvlText w:val="%2."/>
      <w:lvlJc w:val="left"/>
      <w:pPr>
        <w:ind w:left="1440" w:hanging="360"/>
      </w:pPr>
    </w:lvl>
    <w:lvl w:ilvl="2" w:tplc="36220303" w:tentative="1">
      <w:start w:val="1"/>
      <w:numFmt w:val="lowerRoman"/>
      <w:lvlText w:val="%3."/>
      <w:lvlJc w:val="right"/>
      <w:pPr>
        <w:ind w:left="2160" w:hanging="180"/>
      </w:pPr>
    </w:lvl>
    <w:lvl w:ilvl="3" w:tplc="36220303" w:tentative="1">
      <w:start w:val="1"/>
      <w:numFmt w:val="decimal"/>
      <w:lvlText w:val="%4."/>
      <w:lvlJc w:val="left"/>
      <w:pPr>
        <w:ind w:left="2880" w:hanging="360"/>
      </w:pPr>
    </w:lvl>
    <w:lvl w:ilvl="4" w:tplc="36220303" w:tentative="1">
      <w:start w:val="1"/>
      <w:numFmt w:val="lowerLetter"/>
      <w:lvlText w:val="%5."/>
      <w:lvlJc w:val="left"/>
      <w:pPr>
        <w:ind w:left="3600" w:hanging="360"/>
      </w:pPr>
    </w:lvl>
    <w:lvl w:ilvl="5" w:tplc="36220303" w:tentative="1">
      <w:start w:val="1"/>
      <w:numFmt w:val="lowerRoman"/>
      <w:lvlText w:val="%6."/>
      <w:lvlJc w:val="right"/>
      <w:pPr>
        <w:ind w:left="4320" w:hanging="180"/>
      </w:pPr>
    </w:lvl>
    <w:lvl w:ilvl="6" w:tplc="36220303" w:tentative="1">
      <w:start w:val="1"/>
      <w:numFmt w:val="decimal"/>
      <w:lvlText w:val="%7."/>
      <w:lvlJc w:val="left"/>
      <w:pPr>
        <w:ind w:left="5040" w:hanging="360"/>
      </w:pPr>
    </w:lvl>
    <w:lvl w:ilvl="7" w:tplc="36220303" w:tentative="1">
      <w:start w:val="1"/>
      <w:numFmt w:val="lowerLetter"/>
      <w:lvlText w:val="%8."/>
      <w:lvlJc w:val="left"/>
      <w:pPr>
        <w:ind w:left="5760" w:hanging="360"/>
      </w:pPr>
    </w:lvl>
    <w:lvl w:ilvl="8" w:tplc="362203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24">
    <w:multiLevelType w:val="hybridMultilevel"/>
    <w:lvl w:ilvl="0" w:tplc="3515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324">
    <w:abstractNumId w:val="20324"/>
  </w:num>
  <w:num w:numId="20325">
    <w:abstractNumId w:val="2032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78B"/>
    <w:rsid w:val="000415F0"/>
    <w:rsid w:val="00154B34"/>
    <w:rsid w:val="002C6048"/>
    <w:rsid w:val="003200CE"/>
    <w:rsid w:val="005F787E"/>
    <w:rsid w:val="006D171D"/>
    <w:rsid w:val="006F286A"/>
    <w:rsid w:val="007D214B"/>
    <w:rsid w:val="00917CAB"/>
    <w:rsid w:val="0096078B"/>
    <w:rsid w:val="00C55C76"/>
    <w:rsid w:val="00E1196C"/>
    <w:rsid w:val="00F12C7F"/>
    <w:rsid w:val="00FC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86A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18890893" Type="http://schemas.openxmlformats.org/officeDocument/2006/relationships/numbering" Target="numbering.xml"/><Relationship Id="rId583394210" Type="http://schemas.openxmlformats.org/officeDocument/2006/relationships/footnotes" Target="footnotes.xml"/><Relationship Id="rId449574147" Type="http://schemas.openxmlformats.org/officeDocument/2006/relationships/endnotes" Target="endnotes.xml"/><Relationship Id="rId691881049" Type="http://schemas.openxmlformats.org/officeDocument/2006/relationships/comments" Target="comments.xml"/><Relationship Id="rId540976763" Type="http://schemas.microsoft.com/office/2011/relationships/commentsExtended" Target="commentsExtended.xml"/><Relationship Id="rId15086251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rugJakOBVvCHvWoh+ENoXLHHUJ0=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18890893"/>
            <mdssi:RelationshipReference SourceId="rId583394210"/>
            <mdssi:RelationshipReference SourceId="rId449574147"/>
            <mdssi:RelationshipReference SourceId="rId691881049"/>
            <mdssi:RelationshipReference SourceId="rId540976763"/>
            <mdssi:RelationshipReference SourceId="rId150862518"/>
          </Transform>
          <Transform Algorithm="http://www.w3.org/TR/2001/REC-xml-c14n-20010315"/>
        </Transforms>
        <DigestMethod Algorithm="http://www.w3.org/2000/09/xmldsig#sha1"/>
        <DigestValue>GRWD/nthD3uyI1HfD8mCZX8455g=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DbqYvVjbaDZR53aEOgmDbmKvOJE=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Ej2z1gsXUepnoPuSuz8fyO1fH14=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UB8HkljpFdjeVtZUtaLcyOQm6AM=</DigestValue>
      </Reference>
      <Reference URI="/word/numbering.xml?ContentType=application/vnd.openxmlformats-officedocument.wordprocessingml.numbering+xml">
        <DigestMethod Algorithm="http://www.w3.org/2000/09/xmldsig#sha1"/>
        <DigestValue>yX/X3EuDk276IZeo2Cuw0k470wY=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qbRnG/qCO3N0ImrpXRsFJ7rbH+k=</DigestValue>
      </Reference>
      <Reference URI="/word/styles.xml?ContentType=application/vnd.openxmlformats-officedocument.wordprocessingml.styles+xml">
        <DigestMethod Algorithm="http://www.w3.org/2000/09/xmldsig#sha1"/>
        <DigestValue>vU1pG9W9X1aSiu/2i6w0yXhSJWE=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Vo1kHwnIyhNN0bIJtB6BWlHPJ9c=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2021-12-06T19:50:39Z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Tomilina</dc:creator>
  <cp:lastModifiedBy>galinka.mironova.1961@list.ru</cp:lastModifiedBy>
  <cp:revision>2</cp:revision>
  <cp:lastPrinted>2021-11-17T09:06:00Z</cp:lastPrinted>
  <dcterms:created xsi:type="dcterms:W3CDTF">2021-11-25T13:08:00Z</dcterms:created>
  <dcterms:modified xsi:type="dcterms:W3CDTF">2021-11-25T13:08:00Z</dcterms:modified>
</cp:coreProperties>
</file>